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CFAD" w14:textId="204C7EAD" w:rsidR="008F0D0C" w:rsidRPr="005B57B1" w:rsidRDefault="00B33359" w:rsidP="008F0D0C">
      <w:pPr>
        <w:rPr>
          <w:rFonts w:ascii="Times New Roman" w:hAnsi="Times New Roman" w:cs="Times New Roman"/>
          <w:b/>
          <w:bCs/>
          <w:sz w:val="24"/>
          <w:szCs w:val="24"/>
        </w:rPr>
      </w:pPr>
      <w:r>
        <w:rPr>
          <w:rFonts w:ascii="Trade Gothic LT Std Cn" w:hAnsi="Trade Gothic LT Std Cn"/>
          <w:b/>
          <w:bCs/>
          <w:color w:val="2F5496" w:themeColor="accent1" w:themeShade="BF"/>
          <w:sz w:val="36"/>
          <w:szCs w:val="36"/>
        </w:rPr>
        <w:t xml:space="preserve">GUEST </w:t>
      </w:r>
      <w:r w:rsidR="009E3700">
        <w:rPr>
          <w:rFonts w:ascii="Trade Gothic LT Std Cn" w:hAnsi="Trade Gothic LT Std Cn"/>
          <w:b/>
          <w:bCs/>
          <w:color w:val="2F5496" w:themeColor="accent1" w:themeShade="BF"/>
          <w:sz w:val="36"/>
          <w:szCs w:val="36"/>
        </w:rPr>
        <w:t xml:space="preserve">PERSPECTIVE: </w:t>
      </w:r>
      <w:r w:rsidR="00541425">
        <w:rPr>
          <w:rFonts w:ascii="Trade Gothic LT Std Cn" w:hAnsi="Trade Gothic LT Std Cn"/>
          <w:b/>
          <w:bCs/>
          <w:color w:val="2F5496" w:themeColor="accent1" w:themeShade="BF"/>
          <w:sz w:val="36"/>
          <w:szCs w:val="36"/>
        </w:rPr>
        <w:t xml:space="preserve">Free press, </w:t>
      </w:r>
      <w:proofErr w:type="gramStart"/>
      <w:r w:rsidR="00541425">
        <w:rPr>
          <w:rFonts w:ascii="Trade Gothic LT Std Cn" w:hAnsi="Trade Gothic LT Std Cn"/>
          <w:b/>
          <w:bCs/>
          <w:color w:val="2F5496" w:themeColor="accent1" w:themeShade="BF"/>
          <w:sz w:val="36"/>
          <w:szCs w:val="36"/>
        </w:rPr>
        <w:t>diversity</w:t>
      </w:r>
      <w:proofErr w:type="gramEnd"/>
      <w:r w:rsidR="00541425">
        <w:rPr>
          <w:rFonts w:ascii="Trade Gothic LT Std Cn" w:hAnsi="Trade Gothic LT Std Cn"/>
          <w:b/>
          <w:bCs/>
          <w:color w:val="2F5496" w:themeColor="accent1" w:themeShade="BF"/>
          <w:sz w:val="36"/>
          <w:szCs w:val="36"/>
        </w:rPr>
        <w:t xml:space="preserve"> and the digital age</w:t>
      </w:r>
    </w:p>
    <w:p w14:paraId="70D2BE06"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We like to joke that Indian Country Today (ICT) is a 40-year-old startup. It began as </w:t>
      </w:r>
      <w:r w:rsidRPr="00A06C87">
        <w:rPr>
          <w:rStyle w:val="normaltextrun"/>
          <w:rFonts w:ascii="Brandon Grotesque Regular" w:hAnsi="Brandon Grotesque Regular" w:cs="Arial"/>
          <w:color w:val="000000"/>
          <w:sz w:val="22"/>
          <w:szCs w:val="22"/>
        </w:rPr>
        <w:t>The Lakota Times</w:t>
      </w:r>
      <w:r w:rsidRPr="00D5713D">
        <w:rPr>
          <w:rStyle w:val="normaltextrun"/>
          <w:rFonts w:ascii="Brandon Grotesque Regular" w:hAnsi="Brandon Grotesque Regular" w:cs="Arial"/>
          <w:color w:val="000000"/>
          <w:sz w:val="22"/>
          <w:szCs w:val="22"/>
        </w:rPr>
        <w:t> newspaper at Pine Ridge, South Dakota. Since then, it’s been a magazine, a digital news site and it has moved from South Dakota to New York City to Washington. ICT is now based at the Walter Cronkite School of Journalism and Mass Communication in Phoenix.</w:t>
      </w:r>
      <w:r w:rsidRPr="00D5713D">
        <w:rPr>
          <w:rStyle w:val="eop"/>
          <w:rFonts w:ascii="Brandon Grotesque Regular" w:hAnsi="Brandon Grotesque Regular" w:cs="Arial"/>
          <w:color w:val="000000"/>
          <w:sz w:val="22"/>
          <w:szCs w:val="22"/>
        </w:rPr>
        <w:t> </w:t>
      </w:r>
    </w:p>
    <w:p w14:paraId="5FD0DC6C"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6AA4F8F8"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We now have a pretty good idea of our mission. We are a daily, digital newspaper and we produce a daily television broadcast for public television stations. We are also a nonprofit, independent news enterprise.</w:t>
      </w:r>
      <w:r w:rsidRPr="00D5713D">
        <w:rPr>
          <w:rStyle w:val="eop"/>
          <w:rFonts w:ascii="Brandon Grotesque Regular" w:hAnsi="Brandon Grotesque Regular" w:cs="Arial"/>
          <w:color w:val="000000"/>
          <w:sz w:val="22"/>
          <w:szCs w:val="22"/>
        </w:rPr>
        <w:t> </w:t>
      </w:r>
    </w:p>
    <w:p w14:paraId="55F024D9"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78C2821A"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We still call ourselves a newspaper. We have daily budget meetings where we debate the cover. We have a schedule, and we deliver to readers in any format that’s useful. That said, 80% of our readership is on a mobile device.</w:t>
      </w:r>
      <w:r w:rsidRPr="00D5713D">
        <w:rPr>
          <w:rStyle w:val="eop"/>
          <w:rFonts w:ascii="Brandon Grotesque Regular" w:hAnsi="Brandon Grotesque Regular" w:cs="Arial"/>
          <w:color w:val="000000"/>
          <w:sz w:val="22"/>
          <w:szCs w:val="22"/>
        </w:rPr>
        <w:t> </w:t>
      </w:r>
    </w:p>
    <w:p w14:paraId="59062784"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5C26C765"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We have learned a few things along our wild path.</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56BC62BA"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14246F23"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First: We love being independent and nonprofit. Once you start with the idea that the work of the press is a public service, then it makes sense to </w:t>
      </w:r>
      <w:hyperlink r:id="rId9" w:tgtFrame="_blank" w:history="1">
        <w:r w:rsidRPr="00D5713D">
          <w:rPr>
            <w:rStyle w:val="normaltextrun"/>
            <w:rFonts w:ascii="Brandon Grotesque Regular" w:hAnsi="Brandon Grotesque Regular" w:cs="Arial"/>
            <w:color w:val="0000FF"/>
            <w:sz w:val="22"/>
            <w:szCs w:val="22"/>
            <w:u w:val="single"/>
          </w:rPr>
          <w:t>give away that content for free</w:t>
        </w:r>
      </w:hyperlink>
      <w:r w:rsidRPr="00D5713D">
        <w:rPr>
          <w:rStyle w:val="normaltextrun"/>
          <w:rFonts w:ascii="Brandon Grotesque Regular" w:hAnsi="Brandon Grotesque Regular" w:cs="Arial"/>
          <w:color w:val="000000"/>
          <w:sz w:val="22"/>
          <w:szCs w:val="22"/>
        </w:rPr>
        <w:t>. We have no subscriptions, and we encourage other media to pick up our stories and use them — for free.</w:t>
      </w:r>
      <w:r w:rsidRPr="00D5713D">
        <w:rPr>
          <w:rStyle w:val="eop"/>
          <w:rFonts w:ascii="Brandon Grotesque Regular" w:hAnsi="Brandon Grotesque Regular" w:cs="Arial"/>
          <w:color w:val="000000"/>
          <w:sz w:val="22"/>
          <w:szCs w:val="22"/>
        </w:rPr>
        <w:t> </w:t>
      </w:r>
    </w:p>
    <w:p w14:paraId="54C844F7"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220A9ADD"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Second: There is a hiring story not being told. Every week a story comes across my desk about layoffs in newsrooms. It’s an unfortunate narrative about loss and a changing media landscape that’s not as good as what once was. I reject that idea.</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0BE3CFAE"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0CAF36A7" w14:textId="0FC002F8" w:rsidR="00D5713D" w:rsidRPr="00541425" w:rsidRDefault="00D5713D" w:rsidP="00541425">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Indian Country Today’s story has been all about growth. We have hired more than 20 new journalists in the past couple of years and we are on track to double that number again. And every one of those new reporters and producers is Indigenous.</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38D05991"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2C08F2A8"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This is important because every story about loss should also reflect innovation. We are not alone as an old and new entity. We are not the only ones adding to the ranks of reporting. I don’t want to discount those losing their jobs at newspapers. But the other side of the story is worth telling, too.</w:t>
      </w:r>
      <w:r w:rsidRPr="00D5713D">
        <w:rPr>
          <w:rStyle w:val="eop"/>
          <w:rFonts w:ascii="Brandon Grotesque Regular" w:hAnsi="Brandon Grotesque Regular" w:cs="Arial"/>
          <w:color w:val="000000"/>
          <w:sz w:val="22"/>
          <w:szCs w:val="22"/>
        </w:rPr>
        <w:t> </w:t>
      </w:r>
    </w:p>
    <w:p w14:paraId="6E51EED8"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5844D02D"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For most of my career I have worked diligently to diversify the industry and any newsroom where I have worked. Yet if you look at newspapers from the 1970s, when </w:t>
      </w:r>
      <w:hyperlink r:id="rId10" w:tgtFrame="_blank" w:history="1">
        <w:r w:rsidRPr="00D5713D">
          <w:rPr>
            <w:rStyle w:val="normaltextrun"/>
            <w:rFonts w:ascii="Brandon Grotesque Regular" w:hAnsi="Brandon Grotesque Regular" w:cs="Arial"/>
            <w:color w:val="0000FF"/>
            <w:sz w:val="22"/>
            <w:szCs w:val="22"/>
            <w:u w:val="single"/>
          </w:rPr>
          <w:t>a goal was set to reach parity</w:t>
        </w:r>
      </w:hyperlink>
      <w:r w:rsidRPr="00D5713D">
        <w:rPr>
          <w:rStyle w:val="normaltextrun"/>
          <w:rFonts w:ascii="Brandon Grotesque Regular" w:hAnsi="Brandon Grotesque Regular" w:cs="Arial"/>
          <w:color w:val="000000"/>
          <w:sz w:val="22"/>
          <w:szCs w:val="22"/>
        </w:rPr>
        <w:t> with the changing demographics of the country, well, let’s just say the needle has not moved. We all know the reasons: There are not enough openings; my least favorite, “we can’t find anyone;” and it’s an industry in turmoil.</w:t>
      </w:r>
      <w:r w:rsidRPr="00D5713D">
        <w:rPr>
          <w:rStyle w:val="eop"/>
          <w:rFonts w:ascii="Brandon Grotesque Regular" w:hAnsi="Brandon Grotesque Regular" w:cs="Arial"/>
          <w:color w:val="000000"/>
          <w:sz w:val="22"/>
          <w:szCs w:val="22"/>
        </w:rPr>
        <w:t> </w:t>
      </w:r>
    </w:p>
    <w:p w14:paraId="62F323FD"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24B8925B"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 xml:space="preserve">Yet there is another way to approach this. ICT has “diversified” the stories in the press with strong reporting and editing by Indigenous authors. We have partnerships with The Associated Press, </w:t>
      </w:r>
      <w:proofErr w:type="gramStart"/>
      <w:r w:rsidRPr="00D5713D">
        <w:rPr>
          <w:rStyle w:val="normaltextrun"/>
          <w:rFonts w:ascii="Brandon Grotesque Regular" w:hAnsi="Brandon Grotesque Regular" w:cs="Arial"/>
          <w:color w:val="000000"/>
          <w:sz w:val="22"/>
          <w:szCs w:val="22"/>
        </w:rPr>
        <w:t>Underscore</w:t>
      </w:r>
      <w:proofErr w:type="gramEnd"/>
      <w:r w:rsidRPr="00D5713D">
        <w:rPr>
          <w:rStyle w:val="normaltextrun"/>
          <w:rFonts w:ascii="Brandon Grotesque Regular" w:hAnsi="Brandon Grotesque Regular" w:cs="Arial"/>
          <w:color w:val="000000"/>
          <w:sz w:val="22"/>
          <w:szCs w:val="22"/>
        </w:rPr>
        <w:t xml:space="preserve"> and the Institute for Nonprofit News, and are working on several more such arrangements. The idea is that our copy can stand on its own when it’s published by other newspapers.</w:t>
      </w:r>
      <w:r w:rsidRPr="00D5713D">
        <w:rPr>
          <w:rStyle w:val="eop"/>
          <w:rFonts w:ascii="Brandon Grotesque Regular" w:hAnsi="Brandon Grotesque Regular" w:cs="Arial"/>
          <w:color w:val="000000"/>
          <w:sz w:val="22"/>
          <w:szCs w:val="22"/>
        </w:rPr>
        <w:t> </w:t>
      </w:r>
    </w:p>
    <w:p w14:paraId="57D360AF"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6330F92E"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 xml:space="preserve">My favorite story is something I wrote for the 50th anniversary of the 1971 end of a government policy called “termination.” It was a plan to terminate tribal treaties and break up the reservations. That policy </w:t>
      </w:r>
      <w:r w:rsidRPr="00D5713D">
        <w:rPr>
          <w:rStyle w:val="normaltextrun"/>
          <w:rFonts w:ascii="Brandon Grotesque Regular" w:hAnsi="Brandon Grotesque Regular" w:cs="Arial"/>
          <w:color w:val="000000"/>
          <w:sz w:val="22"/>
          <w:szCs w:val="22"/>
        </w:rPr>
        <w:lastRenderedPageBreak/>
        <w:t>ended with the Confederated Tribes of the Colville Reservation in Washington state voting to reject the “offer” of termination.</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68D45138"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343CC6AF"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My piece on that episode was some 5,000 words. (Makes sense for an Indigenous publication, right?) Yet The Associated Press picked up the lengthy story and it was </w:t>
      </w:r>
      <w:hyperlink r:id="rId11" w:tgtFrame="_blank" w:history="1">
        <w:r w:rsidRPr="00D5713D">
          <w:rPr>
            <w:rStyle w:val="normaltextrun"/>
            <w:rFonts w:ascii="Brandon Grotesque Regular" w:hAnsi="Brandon Grotesque Regular" w:cs="Arial"/>
            <w:color w:val="0000FF"/>
            <w:sz w:val="22"/>
            <w:szCs w:val="22"/>
            <w:u w:val="single"/>
          </w:rPr>
          <w:t>carried across the country</w:t>
        </w:r>
      </w:hyperlink>
      <w:r w:rsidRPr="00D5713D">
        <w:rPr>
          <w:rStyle w:val="normaltextrun"/>
          <w:rFonts w:ascii="Brandon Grotesque Regular" w:hAnsi="Brandon Grotesque Regular" w:cs="Arial"/>
          <w:color w:val="000000"/>
          <w:sz w:val="22"/>
          <w:szCs w:val="22"/>
        </w:rPr>
        <w:t> by newspapers that had never heard of the termination policy or its implications.</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1A9EEC49"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5DDB75A6"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As I wrote, ICT’s story has been about growth. And we learn more about that every day. Our monthly audience is now about 800,000 readers and we have 1.3 million page views a month. Our top demographic is ages 25-34 and our readership is 60% female.</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473D45EF"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14B0B97E"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That’s why a digital newspaper makes so much sense. A generation ago we could have started a national newspaper from scratch. It would have been expensive, and even if we had the resources, I can’t imagine that we could have built an audience so quickly.</w:t>
      </w:r>
      <w:r w:rsidRPr="00D5713D">
        <w:rPr>
          <w:rStyle w:val="normaltextrun"/>
          <w:rFonts w:ascii="Arial" w:hAnsi="Arial" w:cs="Arial"/>
          <w:color w:val="000000"/>
          <w:sz w:val="22"/>
          <w:szCs w:val="22"/>
        </w:rPr>
        <w:t> </w:t>
      </w:r>
      <w:r w:rsidRPr="00D5713D">
        <w:rPr>
          <w:rStyle w:val="eop"/>
          <w:rFonts w:ascii="Brandon Grotesque Regular" w:hAnsi="Brandon Grotesque Regular" w:cs="Arial"/>
          <w:color w:val="000000"/>
          <w:sz w:val="22"/>
          <w:szCs w:val="22"/>
        </w:rPr>
        <w:t> </w:t>
      </w:r>
    </w:p>
    <w:p w14:paraId="5AC8DE2E"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15B6A00B" w14:textId="0368AF1D"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000D49">
        <w:rPr>
          <w:rStyle w:val="normaltextrun"/>
          <w:rFonts w:ascii="Brandon Grotesque Regular" w:hAnsi="Brandon Grotesque Regular" w:cs="Arial"/>
          <w:b/>
          <w:bCs/>
          <w:color w:val="000000"/>
          <w:sz w:val="22"/>
          <w:szCs w:val="22"/>
        </w:rPr>
        <w:t>Ogden Nash</w:t>
      </w:r>
      <w:r w:rsidRPr="00D5713D">
        <w:rPr>
          <w:rStyle w:val="normaltextrun"/>
          <w:rFonts w:ascii="Brandon Grotesque Regular" w:hAnsi="Brandon Grotesque Regular" w:cs="Arial"/>
          <w:color w:val="000000"/>
          <w:sz w:val="22"/>
          <w:szCs w:val="22"/>
        </w:rPr>
        <w:t xml:space="preserve"> once wrote a poem about newspapers. “I find it very difficult to enthuse</w:t>
      </w:r>
      <w:r w:rsidRPr="00D5713D">
        <w:rPr>
          <w:rStyle w:val="normaltextrun"/>
          <w:rFonts w:ascii="Arial" w:hAnsi="Arial" w:cs="Arial"/>
          <w:color w:val="000000"/>
          <w:sz w:val="22"/>
          <w:szCs w:val="22"/>
        </w:rPr>
        <w:t> </w:t>
      </w:r>
      <w:r w:rsidRPr="00D5713D">
        <w:rPr>
          <w:rStyle w:val="normaltextrun"/>
          <w:rFonts w:ascii="Brandon Grotesque Regular" w:hAnsi="Brandon Grotesque Regular" w:cs="Arial"/>
          <w:color w:val="000000"/>
          <w:sz w:val="22"/>
          <w:szCs w:val="22"/>
        </w:rPr>
        <w:t>/</w:t>
      </w:r>
      <w:r w:rsidRPr="00D5713D">
        <w:rPr>
          <w:rStyle w:val="eop"/>
          <w:rFonts w:ascii="Brandon Grotesque Regular" w:hAnsi="Brandon Grotesque Regular" w:cs="Arial"/>
          <w:color w:val="000000"/>
          <w:sz w:val="22"/>
          <w:szCs w:val="22"/>
        </w:rPr>
        <w:t> </w:t>
      </w:r>
      <w:r w:rsidRPr="00D5713D">
        <w:rPr>
          <w:rStyle w:val="normaltextrun"/>
          <w:rFonts w:ascii="Brandon Grotesque Regular" w:hAnsi="Brandon Grotesque Regular" w:cs="Arial"/>
          <w:color w:val="000000"/>
          <w:sz w:val="22"/>
          <w:szCs w:val="22"/>
        </w:rPr>
        <w:t>Over the current news,” he wrote, “because there has never been an era when so many things were going so right for so many of the wrong persons.”</w:t>
      </w:r>
      <w:r w:rsidRPr="00D5713D">
        <w:rPr>
          <w:rStyle w:val="eop"/>
          <w:rFonts w:ascii="Brandon Grotesque Regular" w:hAnsi="Brandon Grotesque Regular" w:cs="Arial"/>
          <w:color w:val="000000"/>
          <w:sz w:val="22"/>
          <w:szCs w:val="22"/>
        </w:rPr>
        <w:t> </w:t>
      </w:r>
    </w:p>
    <w:p w14:paraId="1A2684CA"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52C0F51A"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color w:val="000000"/>
          <w:sz w:val="22"/>
          <w:szCs w:val="22"/>
        </w:rPr>
        <w:t>It’s a lot of fun to be that wrong person.</w:t>
      </w:r>
      <w:r w:rsidRPr="00D5713D">
        <w:rPr>
          <w:rStyle w:val="eop"/>
          <w:rFonts w:ascii="Brandon Grotesque Regular" w:hAnsi="Brandon Grotesque Regular" w:cs="Arial"/>
          <w:color w:val="000000"/>
          <w:sz w:val="22"/>
          <w:szCs w:val="22"/>
        </w:rPr>
        <w:t> </w:t>
      </w:r>
    </w:p>
    <w:p w14:paraId="4F87B75E"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color w:val="000000"/>
          <w:sz w:val="22"/>
          <w:szCs w:val="22"/>
        </w:rPr>
        <w:t> </w:t>
      </w:r>
    </w:p>
    <w:p w14:paraId="24927195" w14:textId="2ABBBD0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normaltextrun"/>
          <w:rFonts w:ascii="Brandon Grotesque Regular" w:hAnsi="Brandon Grotesque Regular" w:cs="Arial"/>
          <w:i/>
          <w:iCs/>
          <w:color w:val="000000"/>
          <w:sz w:val="22"/>
          <w:szCs w:val="22"/>
          <w:shd w:val="clear" w:color="auto" w:fill="FFFFFF"/>
        </w:rPr>
        <w:t xml:space="preserve">Mark </w:t>
      </w:r>
      <w:proofErr w:type="spellStart"/>
      <w:r w:rsidRPr="00D5713D">
        <w:rPr>
          <w:rStyle w:val="normaltextrun"/>
          <w:rFonts w:ascii="Brandon Grotesque Regular" w:hAnsi="Brandon Grotesque Regular" w:cs="Arial"/>
          <w:i/>
          <w:iCs/>
          <w:color w:val="000000"/>
          <w:sz w:val="22"/>
          <w:szCs w:val="22"/>
          <w:shd w:val="clear" w:color="auto" w:fill="FFFFFF"/>
        </w:rPr>
        <w:t>Trahant</w:t>
      </w:r>
      <w:proofErr w:type="spellEnd"/>
      <w:r w:rsidRPr="00D5713D">
        <w:rPr>
          <w:rStyle w:val="normaltextrun"/>
          <w:rFonts w:ascii="Brandon Grotesque Regular" w:hAnsi="Brandon Grotesque Regular" w:cs="Arial"/>
          <w:i/>
          <w:iCs/>
          <w:color w:val="000000"/>
          <w:sz w:val="22"/>
          <w:szCs w:val="22"/>
          <w:shd w:val="clear" w:color="auto" w:fill="FFFFFF"/>
        </w:rPr>
        <w:t xml:space="preserve"> is editor of Indian Country Today. He is a citizen of the </w:t>
      </w:r>
      <w:proofErr w:type="gramStart"/>
      <w:r w:rsidRPr="00D5713D">
        <w:rPr>
          <w:rStyle w:val="normaltextrun"/>
          <w:rFonts w:ascii="Brandon Grotesque Regular" w:hAnsi="Brandon Grotesque Regular" w:cs="Arial"/>
          <w:i/>
          <w:iCs/>
          <w:color w:val="000000"/>
          <w:sz w:val="22"/>
          <w:szCs w:val="22"/>
          <w:shd w:val="clear" w:color="auto" w:fill="FFFFFF"/>
        </w:rPr>
        <w:t>Shoshone-Bannock</w:t>
      </w:r>
      <w:proofErr w:type="gramEnd"/>
      <w:r w:rsidRPr="00D5713D">
        <w:rPr>
          <w:rStyle w:val="normaltextrun"/>
          <w:rFonts w:ascii="Brandon Grotesque Regular" w:hAnsi="Brandon Grotesque Regular" w:cs="Arial"/>
          <w:i/>
          <w:iCs/>
          <w:color w:val="000000"/>
          <w:sz w:val="22"/>
          <w:szCs w:val="22"/>
          <w:shd w:val="clear" w:color="auto" w:fill="FFFFFF"/>
        </w:rPr>
        <w:t xml:space="preserve"> Tribes of Idaho. He is a member of the American Academy of Arts and Sciences.</w:t>
      </w:r>
      <w:r w:rsidRPr="00D5713D">
        <w:rPr>
          <w:rStyle w:val="eop"/>
          <w:rFonts w:ascii="Brandon Grotesque Regular" w:hAnsi="Brandon Grotesque Regular" w:cs="Arial"/>
          <w:color w:val="000000"/>
          <w:sz w:val="22"/>
          <w:szCs w:val="22"/>
          <w:shd w:val="clear" w:color="auto" w:fill="FFFFFF"/>
        </w:rPr>
        <w:t> </w:t>
      </w:r>
      <w:r w:rsidRPr="00D5713D">
        <w:rPr>
          <w:rStyle w:val="eop"/>
          <w:rFonts w:ascii="Brandon Grotesque Regular" w:hAnsi="Brandon Grotesque Regular" w:cs="Arial"/>
          <w:sz w:val="22"/>
          <w:szCs w:val="22"/>
        </w:rPr>
        <w:t> </w:t>
      </w:r>
    </w:p>
    <w:p w14:paraId="211C3234" w14:textId="77777777" w:rsidR="00D5713D" w:rsidRPr="00D5713D" w:rsidRDefault="00D5713D" w:rsidP="00D5713D">
      <w:pPr>
        <w:pStyle w:val="paragraph"/>
        <w:spacing w:before="0" w:beforeAutospacing="0" w:after="0" w:afterAutospacing="0"/>
        <w:textAlignment w:val="baseline"/>
        <w:rPr>
          <w:rFonts w:ascii="Brandon Grotesque Regular" w:hAnsi="Brandon Grotesque Regular" w:cs="Segoe UI"/>
          <w:sz w:val="22"/>
          <w:szCs w:val="22"/>
        </w:rPr>
      </w:pPr>
      <w:r w:rsidRPr="00D5713D">
        <w:rPr>
          <w:rStyle w:val="eop"/>
          <w:rFonts w:ascii="Brandon Grotesque Regular" w:hAnsi="Brandon Grotesque Regular" w:cs="Arial"/>
          <w:sz w:val="22"/>
          <w:szCs w:val="22"/>
        </w:rPr>
        <w:t> </w:t>
      </w:r>
    </w:p>
    <w:p w14:paraId="186A484A" w14:textId="4186F0DA" w:rsidR="00E815F8" w:rsidRPr="00D5713D" w:rsidRDefault="00E815F8" w:rsidP="00D5713D">
      <w:pPr>
        <w:rPr>
          <w:rFonts w:ascii="Brandon Grotesque Regular" w:hAnsi="Brandon Grotesque Regular" w:cs="Times New Roman"/>
        </w:rPr>
      </w:pPr>
    </w:p>
    <w:sectPr w:rsidR="00E815F8" w:rsidRPr="00D57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893D" w14:textId="77777777" w:rsidR="00884364" w:rsidRDefault="00884364" w:rsidP="00225920">
      <w:pPr>
        <w:spacing w:after="0" w:line="240" w:lineRule="auto"/>
      </w:pPr>
      <w:r>
        <w:separator/>
      </w:r>
    </w:p>
  </w:endnote>
  <w:endnote w:type="continuationSeparator" w:id="0">
    <w:p w14:paraId="2B44E816" w14:textId="77777777" w:rsidR="00884364" w:rsidRDefault="00884364" w:rsidP="0022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CB3A" w14:textId="77777777" w:rsidR="00884364" w:rsidRDefault="00884364" w:rsidP="00225920">
      <w:pPr>
        <w:spacing w:after="0" w:line="240" w:lineRule="auto"/>
      </w:pPr>
      <w:r>
        <w:separator/>
      </w:r>
    </w:p>
  </w:footnote>
  <w:footnote w:type="continuationSeparator" w:id="0">
    <w:p w14:paraId="3ADADA8D" w14:textId="77777777" w:rsidR="00884364" w:rsidRDefault="00884364" w:rsidP="0022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0"/>
    <w:rsid w:val="00000D49"/>
    <w:rsid w:val="00015138"/>
    <w:rsid w:val="000217A8"/>
    <w:rsid w:val="00026109"/>
    <w:rsid w:val="00031FC3"/>
    <w:rsid w:val="00047713"/>
    <w:rsid w:val="00065ECC"/>
    <w:rsid w:val="000678E3"/>
    <w:rsid w:val="000749FA"/>
    <w:rsid w:val="00082701"/>
    <w:rsid w:val="00091A8D"/>
    <w:rsid w:val="00095B19"/>
    <w:rsid w:val="000A6F52"/>
    <w:rsid w:val="000C36FC"/>
    <w:rsid w:val="000D4849"/>
    <w:rsid w:val="000D7046"/>
    <w:rsid w:val="000E3570"/>
    <w:rsid w:val="000E4606"/>
    <w:rsid w:val="000E564F"/>
    <w:rsid w:val="000F4A91"/>
    <w:rsid w:val="000F4BDC"/>
    <w:rsid w:val="00101F49"/>
    <w:rsid w:val="00114E0A"/>
    <w:rsid w:val="001158B5"/>
    <w:rsid w:val="0013376F"/>
    <w:rsid w:val="00142392"/>
    <w:rsid w:val="001447DC"/>
    <w:rsid w:val="001469FF"/>
    <w:rsid w:val="00151CA0"/>
    <w:rsid w:val="0015771B"/>
    <w:rsid w:val="001636D6"/>
    <w:rsid w:val="00166B57"/>
    <w:rsid w:val="001746E0"/>
    <w:rsid w:val="00177186"/>
    <w:rsid w:val="00177587"/>
    <w:rsid w:val="00182348"/>
    <w:rsid w:val="001A06D0"/>
    <w:rsid w:val="001A1CD7"/>
    <w:rsid w:val="001B4A0E"/>
    <w:rsid w:val="001B57BE"/>
    <w:rsid w:val="001C05E9"/>
    <w:rsid w:val="001C18B6"/>
    <w:rsid w:val="001E0829"/>
    <w:rsid w:val="001E5C03"/>
    <w:rsid w:val="001F3EFE"/>
    <w:rsid w:val="002037C2"/>
    <w:rsid w:val="00214036"/>
    <w:rsid w:val="002209FE"/>
    <w:rsid w:val="00222FB8"/>
    <w:rsid w:val="00225920"/>
    <w:rsid w:val="002354E2"/>
    <w:rsid w:val="002358AB"/>
    <w:rsid w:val="002561E3"/>
    <w:rsid w:val="00263DBB"/>
    <w:rsid w:val="002707A4"/>
    <w:rsid w:val="00274394"/>
    <w:rsid w:val="00274AA3"/>
    <w:rsid w:val="00274E01"/>
    <w:rsid w:val="00277C5D"/>
    <w:rsid w:val="002821A4"/>
    <w:rsid w:val="00290438"/>
    <w:rsid w:val="0029072A"/>
    <w:rsid w:val="002941F9"/>
    <w:rsid w:val="00296555"/>
    <w:rsid w:val="002B2708"/>
    <w:rsid w:val="002B791E"/>
    <w:rsid w:val="002C3C4F"/>
    <w:rsid w:val="002C7505"/>
    <w:rsid w:val="002C776A"/>
    <w:rsid w:val="002D2D22"/>
    <w:rsid w:val="002D2DC5"/>
    <w:rsid w:val="002E75FB"/>
    <w:rsid w:val="002F0834"/>
    <w:rsid w:val="002F0D55"/>
    <w:rsid w:val="002F53B8"/>
    <w:rsid w:val="00301ADF"/>
    <w:rsid w:val="003077D4"/>
    <w:rsid w:val="00310A97"/>
    <w:rsid w:val="003147D4"/>
    <w:rsid w:val="00314A02"/>
    <w:rsid w:val="00317219"/>
    <w:rsid w:val="003226E1"/>
    <w:rsid w:val="00327547"/>
    <w:rsid w:val="00334F60"/>
    <w:rsid w:val="00342E93"/>
    <w:rsid w:val="00345980"/>
    <w:rsid w:val="00345C89"/>
    <w:rsid w:val="00345FB2"/>
    <w:rsid w:val="0034652E"/>
    <w:rsid w:val="00347EF5"/>
    <w:rsid w:val="00350D41"/>
    <w:rsid w:val="00352A55"/>
    <w:rsid w:val="0035624F"/>
    <w:rsid w:val="0036029A"/>
    <w:rsid w:val="00361396"/>
    <w:rsid w:val="00362C0C"/>
    <w:rsid w:val="00365913"/>
    <w:rsid w:val="003736FB"/>
    <w:rsid w:val="00382ABD"/>
    <w:rsid w:val="00385F4F"/>
    <w:rsid w:val="00396474"/>
    <w:rsid w:val="003A02B6"/>
    <w:rsid w:val="003C7145"/>
    <w:rsid w:val="003D0F7E"/>
    <w:rsid w:val="003D0FDE"/>
    <w:rsid w:val="003D308E"/>
    <w:rsid w:val="00405499"/>
    <w:rsid w:val="00412049"/>
    <w:rsid w:val="00421BBE"/>
    <w:rsid w:val="004225C6"/>
    <w:rsid w:val="00424D46"/>
    <w:rsid w:val="004317CC"/>
    <w:rsid w:val="004423B5"/>
    <w:rsid w:val="00443742"/>
    <w:rsid w:val="00445F6B"/>
    <w:rsid w:val="00450C21"/>
    <w:rsid w:val="00452F3D"/>
    <w:rsid w:val="00455DEB"/>
    <w:rsid w:val="004577A0"/>
    <w:rsid w:val="00463380"/>
    <w:rsid w:val="00464E7D"/>
    <w:rsid w:val="00475174"/>
    <w:rsid w:val="00475429"/>
    <w:rsid w:val="00480FA1"/>
    <w:rsid w:val="00484E32"/>
    <w:rsid w:val="00485D09"/>
    <w:rsid w:val="004A376B"/>
    <w:rsid w:val="004A6364"/>
    <w:rsid w:val="004A6A41"/>
    <w:rsid w:val="004B0B31"/>
    <w:rsid w:val="004B3453"/>
    <w:rsid w:val="004B3E55"/>
    <w:rsid w:val="004B6FF6"/>
    <w:rsid w:val="004D6B8D"/>
    <w:rsid w:val="004E7083"/>
    <w:rsid w:val="004F0516"/>
    <w:rsid w:val="004F7153"/>
    <w:rsid w:val="00501ECE"/>
    <w:rsid w:val="00502DFC"/>
    <w:rsid w:val="00503183"/>
    <w:rsid w:val="00521EE7"/>
    <w:rsid w:val="005244A4"/>
    <w:rsid w:val="0052AAFC"/>
    <w:rsid w:val="005315F8"/>
    <w:rsid w:val="00541425"/>
    <w:rsid w:val="00543AC3"/>
    <w:rsid w:val="005511D6"/>
    <w:rsid w:val="005708F2"/>
    <w:rsid w:val="00576B60"/>
    <w:rsid w:val="00580E8B"/>
    <w:rsid w:val="00582006"/>
    <w:rsid w:val="005862F5"/>
    <w:rsid w:val="00591E6F"/>
    <w:rsid w:val="00594C60"/>
    <w:rsid w:val="005A6FEA"/>
    <w:rsid w:val="005B1A51"/>
    <w:rsid w:val="005B57B1"/>
    <w:rsid w:val="005D2ED6"/>
    <w:rsid w:val="005D35B0"/>
    <w:rsid w:val="005E4EFE"/>
    <w:rsid w:val="005F0B60"/>
    <w:rsid w:val="005F0E4C"/>
    <w:rsid w:val="005F1716"/>
    <w:rsid w:val="00601092"/>
    <w:rsid w:val="00604745"/>
    <w:rsid w:val="0060604B"/>
    <w:rsid w:val="0060712B"/>
    <w:rsid w:val="0061056F"/>
    <w:rsid w:val="00617323"/>
    <w:rsid w:val="006324D1"/>
    <w:rsid w:val="00633958"/>
    <w:rsid w:val="00636566"/>
    <w:rsid w:val="006370F9"/>
    <w:rsid w:val="0064318A"/>
    <w:rsid w:val="00643A45"/>
    <w:rsid w:val="006476FF"/>
    <w:rsid w:val="00652481"/>
    <w:rsid w:val="0065273E"/>
    <w:rsid w:val="00675614"/>
    <w:rsid w:val="00681829"/>
    <w:rsid w:val="00692E5A"/>
    <w:rsid w:val="006A4159"/>
    <w:rsid w:val="006A68C8"/>
    <w:rsid w:val="006A6D5A"/>
    <w:rsid w:val="006B2F48"/>
    <w:rsid w:val="006B666C"/>
    <w:rsid w:val="006C3654"/>
    <w:rsid w:val="006D038C"/>
    <w:rsid w:val="006D0D7A"/>
    <w:rsid w:val="006D4477"/>
    <w:rsid w:val="006E1336"/>
    <w:rsid w:val="00700DF5"/>
    <w:rsid w:val="007014A2"/>
    <w:rsid w:val="007138B9"/>
    <w:rsid w:val="00717641"/>
    <w:rsid w:val="00720AA6"/>
    <w:rsid w:val="00722B66"/>
    <w:rsid w:val="00735CBE"/>
    <w:rsid w:val="00755996"/>
    <w:rsid w:val="00763659"/>
    <w:rsid w:val="00763BA5"/>
    <w:rsid w:val="0076564D"/>
    <w:rsid w:val="00776ACC"/>
    <w:rsid w:val="00781223"/>
    <w:rsid w:val="00784F67"/>
    <w:rsid w:val="007857E9"/>
    <w:rsid w:val="00791A5F"/>
    <w:rsid w:val="00793D50"/>
    <w:rsid w:val="00795DC4"/>
    <w:rsid w:val="00797C39"/>
    <w:rsid w:val="007A3A65"/>
    <w:rsid w:val="007B0B46"/>
    <w:rsid w:val="007B27EC"/>
    <w:rsid w:val="007C75C2"/>
    <w:rsid w:val="007D231B"/>
    <w:rsid w:val="007D42A2"/>
    <w:rsid w:val="007E79AF"/>
    <w:rsid w:val="007F3E5B"/>
    <w:rsid w:val="007F5B45"/>
    <w:rsid w:val="00804C66"/>
    <w:rsid w:val="00810AA9"/>
    <w:rsid w:val="008200C6"/>
    <w:rsid w:val="00825980"/>
    <w:rsid w:val="00836BED"/>
    <w:rsid w:val="00836E61"/>
    <w:rsid w:val="00841C5D"/>
    <w:rsid w:val="008460B2"/>
    <w:rsid w:val="008543DD"/>
    <w:rsid w:val="00861139"/>
    <w:rsid w:val="008676A1"/>
    <w:rsid w:val="00882DD7"/>
    <w:rsid w:val="00883DEC"/>
    <w:rsid w:val="00884364"/>
    <w:rsid w:val="008928EC"/>
    <w:rsid w:val="0089573E"/>
    <w:rsid w:val="008A081E"/>
    <w:rsid w:val="008B110E"/>
    <w:rsid w:val="008B2F9B"/>
    <w:rsid w:val="008C3CC7"/>
    <w:rsid w:val="008C4AEB"/>
    <w:rsid w:val="008C7F4D"/>
    <w:rsid w:val="008D2BE1"/>
    <w:rsid w:val="008E0716"/>
    <w:rsid w:val="008E47EA"/>
    <w:rsid w:val="008F0D0C"/>
    <w:rsid w:val="008F0D96"/>
    <w:rsid w:val="008F2693"/>
    <w:rsid w:val="008F37A8"/>
    <w:rsid w:val="008F3830"/>
    <w:rsid w:val="008F59A3"/>
    <w:rsid w:val="008F795C"/>
    <w:rsid w:val="00900380"/>
    <w:rsid w:val="00905699"/>
    <w:rsid w:val="00906961"/>
    <w:rsid w:val="0090A489"/>
    <w:rsid w:val="00910F33"/>
    <w:rsid w:val="009330FF"/>
    <w:rsid w:val="0093428B"/>
    <w:rsid w:val="00935A63"/>
    <w:rsid w:val="009427B5"/>
    <w:rsid w:val="00942DBE"/>
    <w:rsid w:val="009437D6"/>
    <w:rsid w:val="00950BF3"/>
    <w:rsid w:val="00953D0D"/>
    <w:rsid w:val="0096013A"/>
    <w:rsid w:val="00984993"/>
    <w:rsid w:val="00987846"/>
    <w:rsid w:val="0099158C"/>
    <w:rsid w:val="009A2213"/>
    <w:rsid w:val="009A361D"/>
    <w:rsid w:val="009A7D58"/>
    <w:rsid w:val="009B50DA"/>
    <w:rsid w:val="009C7BBD"/>
    <w:rsid w:val="009D1473"/>
    <w:rsid w:val="009D1868"/>
    <w:rsid w:val="009D553E"/>
    <w:rsid w:val="009E3700"/>
    <w:rsid w:val="009E5DAD"/>
    <w:rsid w:val="009F24AC"/>
    <w:rsid w:val="009F3A37"/>
    <w:rsid w:val="00A00D11"/>
    <w:rsid w:val="00A06C87"/>
    <w:rsid w:val="00A10E66"/>
    <w:rsid w:val="00A16368"/>
    <w:rsid w:val="00A23840"/>
    <w:rsid w:val="00A2458A"/>
    <w:rsid w:val="00A53607"/>
    <w:rsid w:val="00A56AA8"/>
    <w:rsid w:val="00A574F8"/>
    <w:rsid w:val="00A601DD"/>
    <w:rsid w:val="00A637E5"/>
    <w:rsid w:val="00A63C4C"/>
    <w:rsid w:val="00A70D75"/>
    <w:rsid w:val="00A7562B"/>
    <w:rsid w:val="00A8741D"/>
    <w:rsid w:val="00A87974"/>
    <w:rsid w:val="00A90C90"/>
    <w:rsid w:val="00A95047"/>
    <w:rsid w:val="00A97FC8"/>
    <w:rsid w:val="00AA7D98"/>
    <w:rsid w:val="00AB114F"/>
    <w:rsid w:val="00AC2263"/>
    <w:rsid w:val="00AC42E2"/>
    <w:rsid w:val="00AC605E"/>
    <w:rsid w:val="00AE3F97"/>
    <w:rsid w:val="00AE491C"/>
    <w:rsid w:val="00AF6751"/>
    <w:rsid w:val="00AF7599"/>
    <w:rsid w:val="00B06645"/>
    <w:rsid w:val="00B15934"/>
    <w:rsid w:val="00B331F6"/>
    <w:rsid w:val="00B332C8"/>
    <w:rsid w:val="00B33359"/>
    <w:rsid w:val="00B47272"/>
    <w:rsid w:val="00B4778C"/>
    <w:rsid w:val="00B5124A"/>
    <w:rsid w:val="00B53F2D"/>
    <w:rsid w:val="00B5710E"/>
    <w:rsid w:val="00B602A6"/>
    <w:rsid w:val="00B63A3C"/>
    <w:rsid w:val="00B66C6B"/>
    <w:rsid w:val="00B7683F"/>
    <w:rsid w:val="00B848D0"/>
    <w:rsid w:val="00B85306"/>
    <w:rsid w:val="00B85724"/>
    <w:rsid w:val="00B90F9D"/>
    <w:rsid w:val="00BA3D52"/>
    <w:rsid w:val="00BA51C7"/>
    <w:rsid w:val="00BB1CAC"/>
    <w:rsid w:val="00BB5E90"/>
    <w:rsid w:val="00BB650B"/>
    <w:rsid w:val="00BC0AD3"/>
    <w:rsid w:val="00BC0E89"/>
    <w:rsid w:val="00BC5F53"/>
    <w:rsid w:val="00BC60E0"/>
    <w:rsid w:val="00BE31DB"/>
    <w:rsid w:val="00BE4361"/>
    <w:rsid w:val="00BE5D3B"/>
    <w:rsid w:val="00BF1AE8"/>
    <w:rsid w:val="00C0265A"/>
    <w:rsid w:val="00C05F68"/>
    <w:rsid w:val="00C06FF5"/>
    <w:rsid w:val="00C12B58"/>
    <w:rsid w:val="00C23BFA"/>
    <w:rsid w:val="00C26206"/>
    <w:rsid w:val="00C47143"/>
    <w:rsid w:val="00C50261"/>
    <w:rsid w:val="00C57F8A"/>
    <w:rsid w:val="00C625EE"/>
    <w:rsid w:val="00C66995"/>
    <w:rsid w:val="00C76E55"/>
    <w:rsid w:val="00C80999"/>
    <w:rsid w:val="00CD18F1"/>
    <w:rsid w:val="00CD387D"/>
    <w:rsid w:val="00CD58A0"/>
    <w:rsid w:val="00CE6197"/>
    <w:rsid w:val="00CF36AE"/>
    <w:rsid w:val="00CF3CF5"/>
    <w:rsid w:val="00D027AA"/>
    <w:rsid w:val="00D028FA"/>
    <w:rsid w:val="00D06D9A"/>
    <w:rsid w:val="00D12EDC"/>
    <w:rsid w:val="00D168C5"/>
    <w:rsid w:val="00D460B4"/>
    <w:rsid w:val="00D52B82"/>
    <w:rsid w:val="00D540DA"/>
    <w:rsid w:val="00D5713D"/>
    <w:rsid w:val="00D578E8"/>
    <w:rsid w:val="00D6192E"/>
    <w:rsid w:val="00D62002"/>
    <w:rsid w:val="00D625B5"/>
    <w:rsid w:val="00D67E61"/>
    <w:rsid w:val="00D76B33"/>
    <w:rsid w:val="00D90480"/>
    <w:rsid w:val="00D90F92"/>
    <w:rsid w:val="00D96B51"/>
    <w:rsid w:val="00DC5633"/>
    <w:rsid w:val="00DC708B"/>
    <w:rsid w:val="00DC70CF"/>
    <w:rsid w:val="00DE42F0"/>
    <w:rsid w:val="00DE69A7"/>
    <w:rsid w:val="00DE7D57"/>
    <w:rsid w:val="00DE7F6B"/>
    <w:rsid w:val="00DF5A03"/>
    <w:rsid w:val="00E000F5"/>
    <w:rsid w:val="00E12788"/>
    <w:rsid w:val="00E15C19"/>
    <w:rsid w:val="00E17DE9"/>
    <w:rsid w:val="00E234AD"/>
    <w:rsid w:val="00E579AD"/>
    <w:rsid w:val="00E727B2"/>
    <w:rsid w:val="00E72E47"/>
    <w:rsid w:val="00E8131B"/>
    <w:rsid w:val="00E815F8"/>
    <w:rsid w:val="00E81F1A"/>
    <w:rsid w:val="00E82136"/>
    <w:rsid w:val="00E90BEC"/>
    <w:rsid w:val="00EA2B01"/>
    <w:rsid w:val="00EA4718"/>
    <w:rsid w:val="00EA74B6"/>
    <w:rsid w:val="00EB4744"/>
    <w:rsid w:val="00EC2B7C"/>
    <w:rsid w:val="00EC4463"/>
    <w:rsid w:val="00ED28CF"/>
    <w:rsid w:val="00EF02D0"/>
    <w:rsid w:val="00EF1726"/>
    <w:rsid w:val="00EF2A48"/>
    <w:rsid w:val="00EF6F17"/>
    <w:rsid w:val="00F14111"/>
    <w:rsid w:val="00F16969"/>
    <w:rsid w:val="00F17F90"/>
    <w:rsid w:val="00F210DC"/>
    <w:rsid w:val="00F21B74"/>
    <w:rsid w:val="00F22538"/>
    <w:rsid w:val="00F26615"/>
    <w:rsid w:val="00F37594"/>
    <w:rsid w:val="00F5098D"/>
    <w:rsid w:val="00F56940"/>
    <w:rsid w:val="00F61D0A"/>
    <w:rsid w:val="00F643B8"/>
    <w:rsid w:val="00F66FD2"/>
    <w:rsid w:val="00F7033D"/>
    <w:rsid w:val="00F850AB"/>
    <w:rsid w:val="00F87F4F"/>
    <w:rsid w:val="00F97FCA"/>
    <w:rsid w:val="00FA4BA0"/>
    <w:rsid w:val="00FA7730"/>
    <w:rsid w:val="00FB1E66"/>
    <w:rsid w:val="00FC6618"/>
    <w:rsid w:val="00FE3BFF"/>
    <w:rsid w:val="00FF6E82"/>
    <w:rsid w:val="09AF7062"/>
    <w:rsid w:val="0A375145"/>
    <w:rsid w:val="0CAC9005"/>
    <w:rsid w:val="0E736AA3"/>
    <w:rsid w:val="0F1061BD"/>
    <w:rsid w:val="109DE7A9"/>
    <w:rsid w:val="11D37BFA"/>
    <w:rsid w:val="120C8CAD"/>
    <w:rsid w:val="13DCD57E"/>
    <w:rsid w:val="1740A979"/>
    <w:rsid w:val="1AEF04DC"/>
    <w:rsid w:val="1C8AA1CE"/>
    <w:rsid w:val="1ED1E758"/>
    <w:rsid w:val="20F5C368"/>
    <w:rsid w:val="227C38A0"/>
    <w:rsid w:val="292CF651"/>
    <w:rsid w:val="298A07B3"/>
    <w:rsid w:val="2ACB9711"/>
    <w:rsid w:val="2CDDDB5A"/>
    <w:rsid w:val="32A6D73B"/>
    <w:rsid w:val="38AD54A8"/>
    <w:rsid w:val="39CF22B2"/>
    <w:rsid w:val="3DA32689"/>
    <w:rsid w:val="3DC2E17E"/>
    <w:rsid w:val="3DD69694"/>
    <w:rsid w:val="3E8D2C02"/>
    <w:rsid w:val="430DFADE"/>
    <w:rsid w:val="466D52A8"/>
    <w:rsid w:val="4715296B"/>
    <w:rsid w:val="47757C00"/>
    <w:rsid w:val="4A241831"/>
    <w:rsid w:val="4B279B6E"/>
    <w:rsid w:val="4B8B1157"/>
    <w:rsid w:val="4D3E77E1"/>
    <w:rsid w:val="4EA3956F"/>
    <w:rsid w:val="4FC8A16A"/>
    <w:rsid w:val="51D0C59A"/>
    <w:rsid w:val="56E972DC"/>
    <w:rsid w:val="581076B9"/>
    <w:rsid w:val="595DD65A"/>
    <w:rsid w:val="5B00E23B"/>
    <w:rsid w:val="5E44F076"/>
    <w:rsid w:val="5EF85992"/>
    <w:rsid w:val="6123D94D"/>
    <w:rsid w:val="618502C5"/>
    <w:rsid w:val="6262B952"/>
    <w:rsid w:val="63E816E7"/>
    <w:rsid w:val="666EA6ED"/>
    <w:rsid w:val="66A74564"/>
    <w:rsid w:val="68F2AB17"/>
    <w:rsid w:val="6F7D3CAE"/>
    <w:rsid w:val="7123049E"/>
    <w:rsid w:val="7249E4FE"/>
    <w:rsid w:val="7391820F"/>
    <w:rsid w:val="7500A8C5"/>
    <w:rsid w:val="7890247E"/>
    <w:rsid w:val="78CCCF60"/>
    <w:rsid w:val="78F7C47D"/>
    <w:rsid w:val="7C3954E7"/>
    <w:rsid w:val="7D54B840"/>
    <w:rsid w:val="7F584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02F7"/>
  <w15:chartTrackingRefBased/>
  <w15:docId w15:val="{E55A8C15-F72F-461A-B602-87094260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50B"/>
    <w:rPr>
      <w:color w:val="0563C1" w:themeColor="hyperlink"/>
      <w:u w:val="single"/>
    </w:rPr>
  </w:style>
  <w:style w:type="character" w:styleId="UnresolvedMention">
    <w:name w:val="Unresolved Mention"/>
    <w:basedOn w:val="DefaultParagraphFont"/>
    <w:uiPriority w:val="99"/>
    <w:semiHidden/>
    <w:unhideWhenUsed/>
    <w:rsid w:val="00BB650B"/>
    <w:rPr>
      <w:color w:val="605E5C"/>
      <w:shd w:val="clear" w:color="auto" w:fill="E1DFDD"/>
    </w:rPr>
  </w:style>
  <w:style w:type="paragraph" w:styleId="Revision">
    <w:name w:val="Revision"/>
    <w:hidden/>
    <w:uiPriority w:val="99"/>
    <w:semiHidden/>
    <w:rsid w:val="00D12EDC"/>
    <w:pPr>
      <w:spacing w:after="0" w:line="240" w:lineRule="auto"/>
    </w:pPr>
  </w:style>
  <w:style w:type="character" w:styleId="CommentReference">
    <w:name w:val="annotation reference"/>
    <w:basedOn w:val="DefaultParagraphFont"/>
    <w:uiPriority w:val="99"/>
    <w:semiHidden/>
    <w:unhideWhenUsed/>
    <w:rsid w:val="00B5710E"/>
    <w:rPr>
      <w:sz w:val="16"/>
      <w:szCs w:val="16"/>
    </w:rPr>
  </w:style>
  <w:style w:type="paragraph" w:styleId="CommentText">
    <w:name w:val="annotation text"/>
    <w:basedOn w:val="Normal"/>
    <w:link w:val="CommentTextChar"/>
    <w:uiPriority w:val="99"/>
    <w:semiHidden/>
    <w:unhideWhenUsed/>
    <w:rsid w:val="00B5710E"/>
    <w:pPr>
      <w:spacing w:line="240" w:lineRule="auto"/>
    </w:pPr>
    <w:rPr>
      <w:sz w:val="20"/>
      <w:szCs w:val="20"/>
    </w:rPr>
  </w:style>
  <w:style w:type="character" w:customStyle="1" w:styleId="CommentTextChar">
    <w:name w:val="Comment Text Char"/>
    <w:basedOn w:val="DefaultParagraphFont"/>
    <w:link w:val="CommentText"/>
    <w:uiPriority w:val="99"/>
    <w:semiHidden/>
    <w:rsid w:val="00B5710E"/>
    <w:rPr>
      <w:sz w:val="20"/>
      <w:szCs w:val="20"/>
    </w:rPr>
  </w:style>
  <w:style w:type="paragraph" w:styleId="CommentSubject">
    <w:name w:val="annotation subject"/>
    <w:basedOn w:val="CommentText"/>
    <w:next w:val="CommentText"/>
    <w:link w:val="CommentSubjectChar"/>
    <w:uiPriority w:val="99"/>
    <w:semiHidden/>
    <w:unhideWhenUsed/>
    <w:rsid w:val="00B5710E"/>
    <w:rPr>
      <w:b/>
      <w:bCs/>
    </w:rPr>
  </w:style>
  <w:style w:type="character" w:customStyle="1" w:styleId="CommentSubjectChar">
    <w:name w:val="Comment Subject Char"/>
    <w:basedOn w:val="CommentTextChar"/>
    <w:link w:val="CommentSubject"/>
    <w:uiPriority w:val="99"/>
    <w:semiHidden/>
    <w:rsid w:val="00B5710E"/>
    <w:rPr>
      <w:b/>
      <w:bCs/>
      <w:sz w:val="20"/>
      <w:szCs w:val="20"/>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E815F8"/>
    <w:rPr>
      <w:i/>
      <w:iCs/>
    </w:rPr>
  </w:style>
  <w:style w:type="character" w:styleId="FollowedHyperlink">
    <w:name w:val="FollowedHyperlink"/>
    <w:basedOn w:val="DefaultParagraphFont"/>
    <w:uiPriority w:val="99"/>
    <w:semiHidden/>
    <w:unhideWhenUsed/>
    <w:rsid w:val="000749FA"/>
    <w:rPr>
      <w:color w:val="954F72" w:themeColor="followedHyperlink"/>
      <w:u w:val="single"/>
    </w:rPr>
  </w:style>
  <w:style w:type="paragraph" w:styleId="EndnoteText">
    <w:name w:val="endnote text"/>
    <w:basedOn w:val="Normal"/>
    <w:link w:val="EndnoteTextChar"/>
    <w:uiPriority w:val="99"/>
    <w:semiHidden/>
    <w:unhideWhenUsed/>
    <w:rsid w:val="002259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920"/>
    <w:rPr>
      <w:sz w:val="20"/>
      <w:szCs w:val="20"/>
    </w:rPr>
  </w:style>
  <w:style w:type="character" w:styleId="EndnoteReference">
    <w:name w:val="endnote reference"/>
    <w:basedOn w:val="DefaultParagraphFont"/>
    <w:uiPriority w:val="99"/>
    <w:semiHidden/>
    <w:unhideWhenUsed/>
    <w:rsid w:val="00225920"/>
    <w:rPr>
      <w:vertAlign w:val="superscript"/>
    </w:rPr>
  </w:style>
  <w:style w:type="paragraph" w:customStyle="1" w:styleId="paragraph">
    <w:name w:val="paragraph"/>
    <w:basedOn w:val="Normal"/>
    <w:rsid w:val="00D57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713D"/>
  </w:style>
  <w:style w:type="character" w:customStyle="1" w:styleId="eop">
    <w:name w:val="eop"/>
    <w:basedOn w:val="DefaultParagraphFont"/>
    <w:rsid w:val="00D5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764008">
      <w:bodyDiv w:val="1"/>
      <w:marLeft w:val="0"/>
      <w:marRight w:val="0"/>
      <w:marTop w:val="0"/>
      <w:marBottom w:val="0"/>
      <w:divBdr>
        <w:top w:val="none" w:sz="0" w:space="0" w:color="auto"/>
        <w:left w:val="none" w:sz="0" w:space="0" w:color="auto"/>
        <w:bottom w:val="none" w:sz="0" w:space="0" w:color="auto"/>
        <w:right w:val="none" w:sz="0" w:space="0" w:color="auto"/>
      </w:divBdr>
      <w:divsChild>
        <w:div w:id="857432911">
          <w:marLeft w:val="0"/>
          <w:marRight w:val="0"/>
          <w:marTop w:val="0"/>
          <w:marBottom w:val="0"/>
          <w:divBdr>
            <w:top w:val="none" w:sz="0" w:space="0" w:color="auto"/>
            <w:left w:val="none" w:sz="0" w:space="0" w:color="auto"/>
            <w:bottom w:val="none" w:sz="0" w:space="0" w:color="auto"/>
            <w:right w:val="none" w:sz="0" w:space="0" w:color="auto"/>
          </w:divBdr>
        </w:div>
        <w:div w:id="1985310169">
          <w:marLeft w:val="0"/>
          <w:marRight w:val="0"/>
          <w:marTop w:val="0"/>
          <w:marBottom w:val="0"/>
          <w:divBdr>
            <w:top w:val="none" w:sz="0" w:space="0" w:color="auto"/>
            <w:left w:val="none" w:sz="0" w:space="0" w:color="auto"/>
            <w:bottom w:val="none" w:sz="0" w:space="0" w:color="auto"/>
            <w:right w:val="none" w:sz="0" w:space="0" w:color="auto"/>
          </w:divBdr>
        </w:div>
        <w:div w:id="1396003383">
          <w:marLeft w:val="0"/>
          <w:marRight w:val="0"/>
          <w:marTop w:val="0"/>
          <w:marBottom w:val="0"/>
          <w:divBdr>
            <w:top w:val="none" w:sz="0" w:space="0" w:color="auto"/>
            <w:left w:val="none" w:sz="0" w:space="0" w:color="auto"/>
            <w:bottom w:val="none" w:sz="0" w:space="0" w:color="auto"/>
            <w:right w:val="none" w:sz="0" w:space="0" w:color="auto"/>
          </w:divBdr>
        </w:div>
        <w:div w:id="742214263">
          <w:marLeft w:val="0"/>
          <w:marRight w:val="0"/>
          <w:marTop w:val="0"/>
          <w:marBottom w:val="0"/>
          <w:divBdr>
            <w:top w:val="none" w:sz="0" w:space="0" w:color="auto"/>
            <w:left w:val="none" w:sz="0" w:space="0" w:color="auto"/>
            <w:bottom w:val="none" w:sz="0" w:space="0" w:color="auto"/>
            <w:right w:val="none" w:sz="0" w:space="0" w:color="auto"/>
          </w:divBdr>
        </w:div>
        <w:div w:id="1625312621">
          <w:marLeft w:val="0"/>
          <w:marRight w:val="0"/>
          <w:marTop w:val="0"/>
          <w:marBottom w:val="0"/>
          <w:divBdr>
            <w:top w:val="none" w:sz="0" w:space="0" w:color="auto"/>
            <w:left w:val="none" w:sz="0" w:space="0" w:color="auto"/>
            <w:bottom w:val="none" w:sz="0" w:space="0" w:color="auto"/>
            <w:right w:val="none" w:sz="0" w:space="0" w:color="auto"/>
          </w:divBdr>
        </w:div>
        <w:div w:id="1608344153">
          <w:marLeft w:val="0"/>
          <w:marRight w:val="0"/>
          <w:marTop w:val="0"/>
          <w:marBottom w:val="0"/>
          <w:divBdr>
            <w:top w:val="none" w:sz="0" w:space="0" w:color="auto"/>
            <w:left w:val="none" w:sz="0" w:space="0" w:color="auto"/>
            <w:bottom w:val="none" w:sz="0" w:space="0" w:color="auto"/>
            <w:right w:val="none" w:sz="0" w:space="0" w:color="auto"/>
          </w:divBdr>
        </w:div>
        <w:div w:id="606623567">
          <w:marLeft w:val="0"/>
          <w:marRight w:val="0"/>
          <w:marTop w:val="0"/>
          <w:marBottom w:val="0"/>
          <w:divBdr>
            <w:top w:val="none" w:sz="0" w:space="0" w:color="auto"/>
            <w:left w:val="none" w:sz="0" w:space="0" w:color="auto"/>
            <w:bottom w:val="none" w:sz="0" w:space="0" w:color="auto"/>
            <w:right w:val="none" w:sz="0" w:space="0" w:color="auto"/>
          </w:divBdr>
        </w:div>
        <w:div w:id="437992584">
          <w:marLeft w:val="0"/>
          <w:marRight w:val="0"/>
          <w:marTop w:val="0"/>
          <w:marBottom w:val="0"/>
          <w:divBdr>
            <w:top w:val="none" w:sz="0" w:space="0" w:color="auto"/>
            <w:left w:val="none" w:sz="0" w:space="0" w:color="auto"/>
            <w:bottom w:val="none" w:sz="0" w:space="0" w:color="auto"/>
            <w:right w:val="none" w:sz="0" w:space="0" w:color="auto"/>
          </w:divBdr>
        </w:div>
        <w:div w:id="1508397716">
          <w:marLeft w:val="0"/>
          <w:marRight w:val="0"/>
          <w:marTop w:val="0"/>
          <w:marBottom w:val="0"/>
          <w:divBdr>
            <w:top w:val="none" w:sz="0" w:space="0" w:color="auto"/>
            <w:left w:val="none" w:sz="0" w:space="0" w:color="auto"/>
            <w:bottom w:val="none" w:sz="0" w:space="0" w:color="auto"/>
            <w:right w:val="none" w:sz="0" w:space="0" w:color="auto"/>
          </w:divBdr>
        </w:div>
        <w:div w:id="705640139">
          <w:marLeft w:val="0"/>
          <w:marRight w:val="0"/>
          <w:marTop w:val="0"/>
          <w:marBottom w:val="0"/>
          <w:divBdr>
            <w:top w:val="none" w:sz="0" w:space="0" w:color="auto"/>
            <w:left w:val="none" w:sz="0" w:space="0" w:color="auto"/>
            <w:bottom w:val="none" w:sz="0" w:space="0" w:color="auto"/>
            <w:right w:val="none" w:sz="0" w:space="0" w:color="auto"/>
          </w:divBdr>
        </w:div>
        <w:div w:id="541938690">
          <w:marLeft w:val="0"/>
          <w:marRight w:val="0"/>
          <w:marTop w:val="0"/>
          <w:marBottom w:val="0"/>
          <w:divBdr>
            <w:top w:val="none" w:sz="0" w:space="0" w:color="auto"/>
            <w:left w:val="none" w:sz="0" w:space="0" w:color="auto"/>
            <w:bottom w:val="none" w:sz="0" w:space="0" w:color="auto"/>
            <w:right w:val="none" w:sz="0" w:space="0" w:color="auto"/>
          </w:divBdr>
        </w:div>
        <w:div w:id="2087611812">
          <w:marLeft w:val="0"/>
          <w:marRight w:val="0"/>
          <w:marTop w:val="0"/>
          <w:marBottom w:val="0"/>
          <w:divBdr>
            <w:top w:val="none" w:sz="0" w:space="0" w:color="auto"/>
            <w:left w:val="none" w:sz="0" w:space="0" w:color="auto"/>
            <w:bottom w:val="none" w:sz="0" w:space="0" w:color="auto"/>
            <w:right w:val="none" w:sz="0" w:space="0" w:color="auto"/>
          </w:divBdr>
        </w:div>
        <w:div w:id="1177385165">
          <w:marLeft w:val="0"/>
          <w:marRight w:val="0"/>
          <w:marTop w:val="0"/>
          <w:marBottom w:val="0"/>
          <w:divBdr>
            <w:top w:val="none" w:sz="0" w:space="0" w:color="auto"/>
            <w:left w:val="none" w:sz="0" w:space="0" w:color="auto"/>
            <w:bottom w:val="none" w:sz="0" w:space="0" w:color="auto"/>
            <w:right w:val="none" w:sz="0" w:space="0" w:color="auto"/>
          </w:divBdr>
        </w:div>
        <w:div w:id="113867324">
          <w:marLeft w:val="0"/>
          <w:marRight w:val="0"/>
          <w:marTop w:val="0"/>
          <w:marBottom w:val="0"/>
          <w:divBdr>
            <w:top w:val="none" w:sz="0" w:space="0" w:color="auto"/>
            <w:left w:val="none" w:sz="0" w:space="0" w:color="auto"/>
            <w:bottom w:val="none" w:sz="0" w:space="0" w:color="auto"/>
            <w:right w:val="none" w:sz="0" w:space="0" w:color="auto"/>
          </w:divBdr>
        </w:div>
        <w:div w:id="2081709644">
          <w:marLeft w:val="0"/>
          <w:marRight w:val="0"/>
          <w:marTop w:val="0"/>
          <w:marBottom w:val="0"/>
          <w:divBdr>
            <w:top w:val="none" w:sz="0" w:space="0" w:color="auto"/>
            <w:left w:val="none" w:sz="0" w:space="0" w:color="auto"/>
            <w:bottom w:val="none" w:sz="0" w:space="0" w:color="auto"/>
            <w:right w:val="none" w:sz="0" w:space="0" w:color="auto"/>
          </w:divBdr>
        </w:div>
        <w:div w:id="521434446">
          <w:marLeft w:val="0"/>
          <w:marRight w:val="0"/>
          <w:marTop w:val="0"/>
          <w:marBottom w:val="0"/>
          <w:divBdr>
            <w:top w:val="none" w:sz="0" w:space="0" w:color="auto"/>
            <w:left w:val="none" w:sz="0" w:space="0" w:color="auto"/>
            <w:bottom w:val="none" w:sz="0" w:space="0" w:color="auto"/>
            <w:right w:val="none" w:sz="0" w:space="0" w:color="auto"/>
          </w:divBdr>
        </w:div>
        <w:div w:id="1590968915">
          <w:marLeft w:val="0"/>
          <w:marRight w:val="0"/>
          <w:marTop w:val="0"/>
          <w:marBottom w:val="0"/>
          <w:divBdr>
            <w:top w:val="none" w:sz="0" w:space="0" w:color="auto"/>
            <w:left w:val="none" w:sz="0" w:space="0" w:color="auto"/>
            <w:bottom w:val="none" w:sz="0" w:space="0" w:color="auto"/>
            <w:right w:val="none" w:sz="0" w:space="0" w:color="auto"/>
          </w:divBdr>
        </w:div>
        <w:div w:id="2059818864">
          <w:marLeft w:val="0"/>
          <w:marRight w:val="0"/>
          <w:marTop w:val="0"/>
          <w:marBottom w:val="0"/>
          <w:divBdr>
            <w:top w:val="none" w:sz="0" w:space="0" w:color="auto"/>
            <w:left w:val="none" w:sz="0" w:space="0" w:color="auto"/>
            <w:bottom w:val="none" w:sz="0" w:space="0" w:color="auto"/>
            <w:right w:val="none" w:sz="0" w:space="0" w:color="auto"/>
          </w:divBdr>
        </w:div>
        <w:div w:id="355473956">
          <w:marLeft w:val="0"/>
          <w:marRight w:val="0"/>
          <w:marTop w:val="0"/>
          <w:marBottom w:val="0"/>
          <w:divBdr>
            <w:top w:val="none" w:sz="0" w:space="0" w:color="auto"/>
            <w:left w:val="none" w:sz="0" w:space="0" w:color="auto"/>
            <w:bottom w:val="none" w:sz="0" w:space="0" w:color="auto"/>
            <w:right w:val="none" w:sz="0" w:space="0" w:color="auto"/>
          </w:divBdr>
        </w:div>
        <w:div w:id="1469938080">
          <w:marLeft w:val="0"/>
          <w:marRight w:val="0"/>
          <w:marTop w:val="0"/>
          <w:marBottom w:val="0"/>
          <w:divBdr>
            <w:top w:val="none" w:sz="0" w:space="0" w:color="auto"/>
            <w:left w:val="none" w:sz="0" w:space="0" w:color="auto"/>
            <w:bottom w:val="none" w:sz="0" w:space="0" w:color="auto"/>
            <w:right w:val="none" w:sz="0" w:space="0" w:color="auto"/>
          </w:divBdr>
        </w:div>
        <w:div w:id="618217438">
          <w:marLeft w:val="0"/>
          <w:marRight w:val="0"/>
          <w:marTop w:val="0"/>
          <w:marBottom w:val="0"/>
          <w:divBdr>
            <w:top w:val="none" w:sz="0" w:space="0" w:color="auto"/>
            <w:left w:val="none" w:sz="0" w:space="0" w:color="auto"/>
            <w:bottom w:val="none" w:sz="0" w:space="0" w:color="auto"/>
            <w:right w:val="none" w:sz="0" w:space="0" w:color="auto"/>
          </w:divBdr>
        </w:div>
        <w:div w:id="1426538399">
          <w:marLeft w:val="0"/>
          <w:marRight w:val="0"/>
          <w:marTop w:val="0"/>
          <w:marBottom w:val="0"/>
          <w:divBdr>
            <w:top w:val="none" w:sz="0" w:space="0" w:color="auto"/>
            <w:left w:val="none" w:sz="0" w:space="0" w:color="auto"/>
            <w:bottom w:val="none" w:sz="0" w:space="0" w:color="auto"/>
            <w:right w:val="none" w:sz="0" w:space="0" w:color="auto"/>
          </w:divBdr>
        </w:div>
        <w:div w:id="1624849635">
          <w:marLeft w:val="0"/>
          <w:marRight w:val="0"/>
          <w:marTop w:val="0"/>
          <w:marBottom w:val="0"/>
          <w:divBdr>
            <w:top w:val="none" w:sz="0" w:space="0" w:color="auto"/>
            <w:left w:val="none" w:sz="0" w:space="0" w:color="auto"/>
            <w:bottom w:val="none" w:sz="0" w:space="0" w:color="auto"/>
            <w:right w:val="none" w:sz="0" w:space="0" w:color="auto"/>
          </w:divBdr>
        </w:div>
        <w:div w:id="1731227308">
          <w:marLeft w:val="0"/>
          <w:marRight w:val="0"/>
          <w:marTop w:val="0"/>
          <w:marBottom w:val="0"/>
          <w:divBdr>
            <w:top w:val="none" w:sz="0" w:space="0" w:color="auto"/>
            <w:left w:val="none" w:sz="0" w:space="0" w:color="auto"/>
            <w:bottom w:val="none" w:sz="0" w:space="0" w:color="auto"/>
            <w:right w:val="none" w:sz="0" w:space="0" w:color="auto"/>
          </w:divBdr>
        </w:div>
        <w:div w:id="1891919696">
          <w:marLeft w:val="0"/>
          <w:marRight w:val="0"/>
          <w:marTop w:val="0"/>
          <w:marBottom w:val="0"/>
          <w:divBdr>
            <w:top w:val="none" w:sz="0" w:space="0" w:color="auto"/>
            <w:left w:val="none" w:sz="0" w:space="0" w:color="auto"/>
            <w:bottom w:val="none" w:sz="0" w:space="0" w:color="auto"/>
            <w:right w:val="none" w:sz="0" w:space="0" w:color="auto"/>
          </w:divBdr>
        </w:div>
        <w:div w:id="397825342">
          <w:marLeft w:val="0"/>
          <w:marRight w:val="0"/>
          <w:marTop w:val="0"/>
          <w:marBottom w:val="0"/>
          <w:divBdr>
            <w:top w:val="none" w:sz="0" w:space="0" w:color="auto"/>
            <w:left w:val="none" w:sz="0" w:space="0" w:color="auto"/>
            <w:bottom w:val="none" w:sz="0" w:space="0" w:color="auto"/>
            <w:right w:val="none" w:sz="0" w:space="0" w:color="auto"/>
          </w:divBdr>
        </w:div>
        <w:div w:id="1062677032">
          <w:marLeft w:val="0"/>
          <w:marRight w:val="0"/>
          <w:marTop w:val="0"/>
          <w:marBottom w:val="0"/>
          <w:divBdr>
            <w:top w:val="none" w:sz="0" w:space="0" w:color="auto"/>
            <w:left w:val="none" w:sz="0" w:space="0" w:color="auto"/>
            <w:bottom w:val="none" w:sz="0" w:space="0" w:color="auto"/>
            <w:right w:val="none" w:sz="0" w:space="0" w:color="auto"/>
          </w:divBdr>
        </w:div>
        <w:div w:id="1442526713">
          <w:marLeft w:val="0"/>
          <w:marRight w:val="0"/>
          <w:marTop w:val="0"/>
          <w:marBottom w:val="0"/>
          <w:divBdr>
            <w:top w:val="none" w:sz="0" w:space="0" w:color="auto"/>
            <w:left w:val="none" w:sz="0" w:space="0" w:color="auto"/>
            <w:bottom w:val="none" w:sz="0" w:space="0" w:color="auto"/>
            <w:right w:val="none" w:sz="0" w:space="0" w:color="auto"/>
          </w:divBdr>
        </w:div>
        <w:div w:id="1002246812">
          <w:marLeft w:val="0"/>
          <w:marRight w:val="0"/>
          <w:marTop w:val="0"/>
          <w:marBottom w:val="0"/>
          <w:divBdr>
            <w:top w:val="none" w:sz="0" w:space="0" w:color="auto"/>
            <w:left w:val="none" w:sz="0" w:space="0" w:color="auto"/>
            <w:bottom w:val="none" w:sz="0" w:space="0" w:color="auto"/>
            <w:right w:val="none" w:sz="0" w:space="0" w:color="auto"/>
          </w:divBdr>
        </w:div>
        <w:div w:id="1781559980">
          <w:marLeft w:val="0"/>
          <w:marRight w:val="0"/>
          <w:marTop w:val="0"/>
          <w:marBottom w:val="0"/>
          <w:divBdr>
            <w:top w:val="none" w:sz="0" w:space="0" w:color="auto"/>
            <w:left w:val="none" w:sz="0" w:space="0" w:color="auto"/>
            <w:bottom w:val="none" w:sz="0" w:space="0" w:color="auto"/>
            <w:right w:val="none" w:sz="0" w:space="0" w:color="auto"/>
          </w:divBdr>
        </w:div>
        <w:div w:id="1283920058">
          <w:marLeft w:val="0"/>
          <w:marRight w:val="0"/>
          <w:marTop w:val="0"/>
          <w:marBottom w:val="0"/>
          <w:divBdr>
            <w:top w:val="none" w:sz="0" w:space="0" w:color="auto"/>
            <w:left w:val="none" w:sz="0" w:space="0" w:color="auto"/>
            <w:bottom w:val="none" w:sz="0" w:space="0" w:color="auto"/>
            <w:right w:val="none" w:sz="0" w:space="0" w:color="auto"/>
          </w:divBdr>
        </w:div>
        <w:div w:id="1304772267">
          <w:marLeft w:val="0"/>
          <w:marRight w:val="0"/>
          <w:marTop w:val="0"/>
          <w:marBottom w:val="0"/>
          <w:divBdr>
            <w:top w:val="none" w:sz="0" w:space="0" w:color="auto"/>
            <w:left w:val="none" w:sz="0" w:space="0" w:color="auto"/>
            <w:bottom w:val="none" w:sz="0" w:space="0" w:color="auto"/>
            <w:right w:val="none" w:sz="0" w:space="0" w:color="auto"/>
          </w:divBdr>
        </w:div>
        <w:div w:id="1201936036">
          <w:marLeft w:val="0"/>
          <w:marRight w:val="0"/>
          <w:marTop w:val="0"/>
          <w:marBottom w:val="0"/>
          <w:divBdr>
            <w:top w:val="none" w:sz="0" w:space="0" w:color="auto"/>
            <w:left w:val="none" w:sz="0" w:space="0" w:color="auto"/>
            <w:bottom w:val="none" w:sz="0" w:space="0" w:color="auto"/>
            <w:right w:val="none" w:sz="0" w:space="0" w:color="auto"/>
          </w:divBdr>
        </w:div>
        <w:div w:id="223874983">
          <w:marLeft w:val="0"/>
          <w:marRight w:val="0"/>
          <w:marTop w:val="0"/>
          <w:marBottom w:val="0"/>
          <w:divBdr>
            <w:top w:val="none" w:sz="0" w:space="0" w:color="auto"/>
            <w:left w:val="none" w:sz="0" w:space="0" w:color="auto"/>
            <w:bottom w:val="none" w:sz="0" w:space="0" w:color="auto"/>
            <w:right w:val="none" w:sz="0" w:space="0" w:color="auto"/>
          </w:divBdr>
        </w:div>
        <w:div w:id="742743">
          <w:marLeft w:val="0"/>
          <w:marRight w:val="0"/>
          <w:marTop w:val="0"/>
          <w:marBottom w:val="0"/>
          <w:divBdr>
            <w:top w:val="none" w:sz="0" w:space="0" w:color="auto"/>
            <w:left w:val="none" w:sz="0" w:space="0" w:color="auto"/>
            <w:bottom w:val="none" w:sz="0" w:space="0" w:color="auto"/>
            <w:right w:val="none" w:sz="0" w:space="0" w:color="auto"/>
          </w:divBdr>
        </w:div>
        <w:div w:id="106511753">
          <w:marLeft w:val="0"/>
          <w:marRight w:val="0"/>
          <w:marTop w:val="0"/>
          <w:marBottom w:val="0"/>
          <w:divBdr>
            <w:top w:val="none" w:sz="0" w:space="0" w:color="auto"/>
            <w:left w:val="none" w:sz="0" w:space="0" w:color="auto"/>
            <w:bottom w:val="none" w:sz="0" w:space="0" w:color="auto"/>
            <w:right w:val="none" w:sz="0" w:space="0" w:color="auto"/>
          </w:divBdr>
        </w:div>
        <w:div w:id="139003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as-proxyweb.mcas.ms/certificate-checker?login=false&amp;originalUrl=https%3A%2F%2Fnam04.safelinks.protection.outlook.com.mcas.ms%2F%3Furl%3Dhttps%253A%252F%252Fwww.spokesman.com%252Fstories%252F2021%252Fmay%252F08%252F50-years-ago-election-ushered-in-new-era-for-us-tr%252F%26data%3D04%257C01%257Ckhansen%2540freedomforum.org%257Cdc6b684467d848e3559e08d9bbfa02aa%257C769dac65dc844365a403d9a08681378c%257C0%257C0%257C637747504798469749%257CUnknown%257CTWFpbGZsb3d8eyJWIjoiMC4wLjAwMDAiLCJQIjoiV2luMzIiLCJBTiI6Ik1haWwiLCJXVCI6Mn0%253D%257C3000%26sdata%3Dgg75IYEHJXagFzSGyK1dayOPgVTG2%252B6Lg8l1SSaYYfU%253D%26reserved%3D0%26McasTsid%3D20892&amp;McasCSRF=baf06dacfb5e80e6fffbcffe137c4662c3be197a9b244ad877ea040f6b596c23" TargetMode="External"/><Relationship Id="rId5" Type="http://schemas.openxmlformats.org/officeDocument/2006/relationships/settings" Target="settings.xml"/><Relationship Id="rId10" Type="http://schemas.openxmlformats.org/officeDocument/2006/relationships/hyperlink" Target="https://mcas-proxyweb.mcas.ms/certificate-checker?login=false&amp;originalUrl=https%3A%2F%2Fwww.usatoday.com.mcas.ms%2Fstory%2Fmoney%2Fnation-now%2F2018%2F03%2F20%2Fkerner-report-50-media-diversity-still-decades-behind%2F1012047001%2F%3FMcasTsid%3D20892&amp;McasCSRF=baf06dacfb5e80e6fffbcffe137c4662c3be197a9b244ad877ea040f6b596c23" TargetMode="External"/><Relationship Id="rId4" Type="http://schemas.openxmlformats.org/officeDocument/2006/relationships/styles" Target="styles.xml"/><Relationship Id="rId9" Type="http://schemas.openxmlformats.org/officeDocument/2006/relationships/hyperlink" Target="https://mcas-proxyweb.mcas.ms/certificate-checker?login=false&amp;originalUrl=https%3A%2F%2Findiancountrytoday.com.mcas.ms%2Fpage%2Fabout-us%3FMcasTsid%3D20892&amp;McasCSRF=baf06dacfb5e80e6fffbcffe137c4662c3be197a9b244ad877ea040f6b596c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D748A-DB6C-41DB-8E70-2DA5BA6C787B}">
  <ds:schemaRefs>
    <ds:schemaRef ds:uri="http://schemas.microsoft.com/sharepoint/v3/contenttype/forms"/>
  </ds:schemaRefs>
</ds:datastoreItem>
</file>

<file path=customXml/itemProps2.xml><?xml version="1.0" encoding="utf-8"?>
<ds:datastoreItem xmlns:ds="http://schemas.openxmlformats.org/officeDocument/2006/customXml" ds:itemID="{873B05F2-D03B-410E-AD49-B0D84274AED9}">
  <ds:schemaRefs>
    <ds:schemaRef ds:uri="http://schemas.openxmlformats.org/officeDocument/2006/bibliography"/>
  </ds:schemaRefs>
</ds:datastoreItem>
</file>

<file path=customXml/itemProps3.xml><?xml version="1.0" encoding="utf-8"?>
<ds:datastoreItem xmlns:ds="http://schemas.openxmlformats.org/officeDocument/2006/customXml" ds:itemID="{66B6195A-07D6-4C60-871F-2DAF68011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Goldberg</dc:creator>
  <cp:keywords/>
  <dc:description/>
  <cp:lastModifiedBy>Kate Richardson</cp:lastModifiedBy>
  <cp:revision>6</cp:revision>
  <dcterms:created xsi:type="dcterms:W3CDTF">2021-12-22T18:45:00Z</dcterms:created>
  <dcterms:modified xsi:type="dcterms:W3CDTF">2021-12-29T20:16:00Z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